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การขอต่ออายุใบอนุญาตจำหน่ายสินค้าในที่หรือทางสาธารณะ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เทศบาลตำบลท่ายาง อำเภอทุงใหญ่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หลักเกณฑ์ วิธีการ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ผู้ใดประสงค์ขอต่ออายุใบอนุญาตจำหน่ายสินค้าในที่หรือทางสาธารณะ จะต้องยื่นขอต่ออายุใบอนุญาตต่อเจ้าพนักงานท้องถิ่นหรือเจ้าหน้าที่ที่รับผิดชอบ ภายใน</w:t>
      </w:r>
      <w:r w:rsidRPr="00586D86">
        <w:rPr>
          <w:rFonts w:ascii="Tahoma" w:hAnsi="Tahoma" w:cs="Tahoma"/>
          <w:noProof/>
          <w:sz w:val="20"/>
          <w:szCs w:val="20"/>
        </w:rPr>
        <w:t>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</w:t>
      </w:r>
      <w:r w:rsidRPr="00586D86">
        <w:rPr>
          <w:rFonts w:ascii="Tahoma" w:hAnsi="Tahoma" w:cs="Tahoma"/>
          <w:noProof/>
          <w:sz w:val="20"/>
          <w:szCs w:val="20"/>
        </w:rPr>
        <w:t xml:space="preserve">.....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ก่อนใบอนุญาตสิ้นอายุ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ใบอนุญาตมีอายุ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ปี นับแต่วันที่ออกใบอนุญาต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20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ของจำนวนเงินที่ค้างชำระ และกรณีที่ผู้ประกอบการค้างชำระค่าธรรมเนียมติดต่อกันเกินกว่า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เงื่อนไขในการยื่นคำขอ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ตามที่ระบุไว้ในข้อกำหนดของท้องถิ่น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(1)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ผู้ประกอบการต้องยื่นเอกสารที่ถูกต้องและครบถ้วน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สภาพสุขลักษณะของสถานประกอบการต้องถูกต้องตามหลักเกณฑ์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ตามข้อกำหนดของท้องถิ่น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(3) ......</w:t>
      </w:r>
      <w:r w:rsidRPr="00586D86">
        <w:rPr>
          <w:rFonts w:ascii="Tahoma" w:hAnsi="Tahoma" w:cs="Tahoma"/>
          <w:noProof/>
          <w:sz w:val="20"/>
          <w:szCs w:val="20"/>
          <w:cs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586D86">
        <w:rPr>
          <w:rFonts w:ascii="Tahoma" w:hAnsi="Tahoma" w:cs="Tahoma"/>
          <w:noProof/>
          <w:sz w:val="20"/>
          <w:szCs w:val="20"/>
        </w:rPr>
        <w:t>....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t xml:space="preserve">: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ระบุกลุ่ม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 ที่รับผิดชอบในการให้บริการในเขตท้องถิ่นนั้น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อปท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 จันทร์ ถึง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ผู้ขอรับใบอนุญาตยื่นคำขอต่ออายุใบอนุญาตจำหน่ายสินค้าในที่หรือทางสาธารณะ 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ครบถ้วน เจ้าหน้าที่แจ้งต่อผู้ยื่นคำขอให้แก้ไข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อุทธรณ์ตาม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วิธีปฏิบัติราชการทางปกครอง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2539)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เจ้าหน้าที่ตรวจสถานที่ด้านสุขลักษณะ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กรณีถูกต้องตามหลักเกณฑ์ด้านสุขลักษณะ เสนอพิจารณาออกใบอนุญาต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กฎหมายกำหนดภายใน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นับแต่วันที่เอกสารถูกต้องและครบถ้วน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มาตรา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 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วิธีปฏิบัติราชการทางปกครอง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2557)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การแจ้งคำสั่งออกใบอนุญาต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คำสั่งไม่อนุญาตให้ต่ออายุใบอนุญาต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กรณีไม่อนุญาตให้ต่ออายุใบอนุญาต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คำสั่งไม่อนุญาตให้ต่ออายุใบอนุญาตจำหน่ายสินค้าในที่หรือทางสาธารณะแก่ผู้ขอต่ออายุใบอนุญาตทราบ พร้อมแจ้งสิทธิในการอุทธรณ์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ครั้งๆ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lastRenderedPageBreak/>
              <w:t xml:space="preserve">ละไม่เกิน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และแจ้งให้ผู้ยื่นคำขอทราบภายใน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วันจนกว่าจะพิจารณาแล้วเสร็จ พร้อมสำเนาแจ้ง ก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8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ชำระค่าธรรมเนียม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กรณีมีคำสั่งอนุญาตต่ออายุใบอนุญาต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 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ระยะเวลาให้บริการ ส่วนงาน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ให้ระบุไปตามบริบทของท้องถิ่น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ของจำนวนเงินที่ค้างชำระ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B22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B22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49068644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แผนที่สังเขปแสดงที่ตั้งจำหน่ายสินค้า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กรณีเร่ขายไม่ต้องมีแผนที่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B22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470007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ใบรับรองแพทย์ของผู้ขอรับใบอนุญาต และผู้ช่วยจำหน่ายอาหาร หรือเอกสารหลักฐานที่แสดงว่าผ่านการอบรมหลักสูตรสุขภิบาลอาหาร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กรณีจำหน่ายสินค้าประเภทอาหาร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BB22FB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358265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เอกสารและหลักฐานอื่นๆ ตามที่ราชการส่วนท้องถิ่นประกาศกำหนด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อัตราค่าธรรมเนียมต่ออายุใบอนุญาตจำหน่ายสินค้าในที่หรือทางสาธารณะ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 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จำหน่ายโดยลักษณะวิธีการจัดวางสินค้าในที่หนึ่งที่ใดโดยปกติ  ฉบับละไม่เกิน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บาทต่อปี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  <w:t xml:space="preserve">     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จำหน่ายโดยลักษณะการเร่ขาย  ฉบับละไม่เกิน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 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บาทต่อปี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สำนักงานเทศบาลตำบลท่ายาง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ท่ายาง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ทุ่งใหญ่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นครศรีธรรมราช 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www.thayangcity.go.th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แบบคำขอใบอนุญาต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เอกสาร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แบบฟอร์ม ให้เป็นไปตามข้อกำหนดของท้องถิ่น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>การแจ้งผลการพิจารณา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30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ครั้งๆ ละไม่เกิน </w:t>
      </w:r>
      <w:r w:rsidRPr="00527864">
        <w:rPr>
          <w:rFonts w:ascii="Tahoma" w:hAnsi="Tahoma" w:cs="Tahoma"/>
          <w:noProof/>
          <w:sz w:val="20"/>
          <w:szCs w:val="20"/>
        </w:rPr>
        <w:t xml:space="preserve">15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วัน และให้แจ้งต่อผู้ยื่นคำขอทราบภายใน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27864">
        <w:rPr>
          <w:rFonts w:ascii="Tahoma" w:hAnsi="Tahoma" w:cs="Tahoma"/>
          <w:noProof/>
          <w:sz w:val="20"/>
          <w:szCs w:val="20"/>
        </w:rPr>
        <w:br/>
      </w:r>
      <w:r w:rsidRPr="00527864">
        <w:rPr>
          <w:rFonts w:ascii="Tahoma" w:hAnsi="Tahoma" w:cs="Tahoma"/>
          <w:noProof/>
          <w:sz w:val="20"/>
          <w:szCs w:val="20"/>
        </w:rPr>
        <w:br/>
        <w:t xml:space="preserve">19.2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527864">
        <w:rPr>
          <w:rFonts w:ascii="Tahoma" w:hAnsi="Tahoma" w:cs="Tahoma"/>
          <w:noProof/>
          <w:sz w:val="20"/>
          <w:szCs w:val="20"/>
        </w:rPr>
        <w:t xml:space="preserve">19.1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ให้แจ้งเป็นหนังสือให้ ผู้ยื่นคำขอทราบถึงเหตุแห่งความล่าช้าทุก </w:t>
      </w:r>
      <w:r w:rsidRPr="00527864">
        <w:rPr>
          <w:rFonts w:ascii="Tahoma" w:hAnsi="Tahoma" w:cs="Tahoma"/>
          <w:noProof/>
          <w:sz w:val="20"/>
          <w:szCs w:val="20"/>
        </w:rPr>
        <w:t xml:space="preserve">7 </w:t>
      </w:r>
      <w:r w:rsidRPr="00527864">
        <w:rPr>
          <w:rFonts w:ascii="Tahoma" w:hAnsi="Tahoma" w:cs="Tahoma"/>
          <w:noProof/>
          <w:sz w:val="20"/>
          <w:szCs w:val="20"/>
          <w:cs/>
        </w:rPr>
        <w:t>วันจนกว่าจะพิจารณาแล้วเสร็จ พร้อมสำเนาแจ้ง ก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พ</w:t>
      </w:r>
      <w:r w:rsidRPr="00527864">
        <w:rPr>
          <w:rFonts w:ascii="Tahoma" w:hAnsi="Tahoma" w:cs="Tahoma"/>
          <w:noProof/>
          <w:sz w:val="20"/>
          <w:szCs w:val="20"/>
        </w:rPr>
        <w:t>.</w:t>
      </w:r>
      <w:r w:rsidRPr="00527864">
        <w:rPr>
          <w:rFonts w:ascii="Tahoma" w:hAnsi="Tahoma" w:cs="Tahoma"/>
          <w:noProof/>
          <w:sz w:val="20"/>
          <w:szCs w:val="20"/>
          <w:cs/>
        </w:rPr>
        <w:t>ร</w:t>
      </w:r>
      <w:r w:rsidRPr="00527864">
        <w:rPr>
          <w:rFonts w:ascii="Tahoma" w:hAnsi="Tahoma" w:cs="Tahoma"/>
          <w:noProof/>
          <w:sz w:val="20"/>
          <w:szCs w:val="20"/>
        </w:rPr>
        <w:t xml:space="preserve">. </w:t>
      </w:r>
      <w:r w:rsidRPr="00527864">
        <w:rPr>
          <w:rFonts w:ascii="Tahoma" w:hAnsi="Tahoma" w:cs="Tahoma"/>
          <w:noProof/>
          <w:sz w:val="20"/>
          <w:szCs w:val="20"/>
          <w:cs/>
        </w:rPr>
        <w:t>ทราบทุกครั้ง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การขอต่ออายุใบอนุญาตจำหน่ายสินค้าในที่หรือทางสาธารณะ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การสาธารณสุข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และที่แก้ไขเพิ่มเติม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พระราชบัญญัติการสาธารณสุข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lastRenderedPageBreak/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การขอต่อใบอนุญาตจำหน่ายสินค้าในที่หรือทางสาธารณะ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B22FB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055A0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D4416-978F-4ABD-B4BC-FC45702F1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1272</Words>
  <Characters>7256</Characters>
  <Application>Microsoft Office Word</Application>
  <DocSecurity>0</DocSecurity>
  <Lines>60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ASUS</cp:lastModifiedBy>
  <cp:revision>2</cp:revision>
  <dcterms:created xsi:type="dcterms:W3CDTF">2017-06-07T04:01:00Z</dcterms:created>
  <dcterms:modified xsi:type="dcterms:W3CDTF">2017-06-07T04:01:00Z</dcterms:modified>
</cp:coreProperties>
</file>